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D07" w:rsidRDefault="00334290" w:rsidP="00DD4A7D">
      <w:r w:rsidRPr="00356D91">
        <w:rPr>
          <w:rFonts w:eastAsia="Times New Roman" w:cs="Times New Roman"/>
          <w:b/>
          <w:noProof/>
          <w:color w:val="111111"/>
          <w:w w:val="10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006FDC" wp14:editId="38D051CB">
                <wp:simplePos x="0" y="0"/>
                <wp:positionH relativeFrom="column">
                  <wp:posOffset>1781175</wp:posOffset>
                </wp:positionH>
                <wp:positionV relativeFrom="paragraph">
                  <wp:posOffset>161925</wp:posOffset>
                </wp:positionV>
                <wp:extent cx="4886325" cy="815975"/>
                <wp:effectExtent l="0" t="0" r="0" b="31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815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5D07" w:rsidRPr="00334290" w:rsidRDefault="009F5D07" w:rsidP="009330BD">
                            <w:pPr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48"/>
                                <w:szCs w:val="48"/>
                                <w:u w:val="single"/>
                              </w:rPr>
                            </w:pPr>
                          </w:p>
                          <w:p w:rsidR="00A22A6C" w:rsidRPr="00334290" w:rsidRDefault="00A22A6C" w:rsidP="009330BD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334290"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48"/>
                                <w:szCs w:val="48"/>
                                <w:u w:val="single"/>
                              </w:rPr>
                              <w:t>Mineral Physical Properties</w:t>
                            </w:r>
                            <w:r w:rsidR="00DA3046" w:rsidRPr="00334290"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48"/>
                                <w:szCs w:val="48"/>
                                <w:u w:val="single"/>
                              </w:rPr>
                              <w:t xml:space="preserve"> &amp; Uses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1006FD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0.25pt;margin-top:12.75pt;width:384.75pt;height:6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" filled="f" stroked="f">
                <v:textbox>
                  <w:txbxContent>
                    <w:p w:rsidR="009F5D07" w:rsidRPr="00334290" w:rsidRDefault="009F5D07" w:rsidP="009330BD">
                      <w:pPr>
                        <w:rPr>
                          <w:rFonts w:eastAsia="Times New Roman" w:cs="Times New Roman"/>
                          <w:b/>
                          <w:i/>
                          <w:color w:val="111111"/>
                          <w:sz w:val="48"/>
                          <w:szCs w:val="48"/>
                          <w:u w:val="single"/>
                        </w:rPr>
                      </w:pPr>
                    </w:p>
                    <w:p w:rsidR="00A22A6C" w:rsidRPr="00334290" w:rsidRDefault="00A22A6C" w:rsidP="009330BD">
                      <w:pPr>
                        <w:rPr>
                          <w:sz w:val="48"/>
                          <w:szCs w:val="48"/>
                        </w:rPr>
                      </w:pPr>
                      <w:r w:rsidRPr="00334290">
                        <w:rPr>
                          <w:rFonts w:eastAsia="Times New Roman" w:cs="Times New Roman"/>
                          <w:b/>
                          <w:i/>
                          <w:color w:val="111111"/>
                          <w:sz w:val="48"/>
                          <w:szCs w:val="48"/>
                          <w:u w:val="single"/>
                        </w:rPr>
                        <w:t>Mineral Physical Properties</w:t>
                      </w:r>
                      <w:r w:rsidR="00DA3046" w:rsidRPr="00334290">
                        <w:rPr>
                          <w:rFonts w:eastAsia="Times New Roman" w:cs="Times New Roman"/>
                          <w:b/>
                          <w:i/>
                          <w:color w:val="111111"/>
                          <w:sz w:val="48"/>
                          <w:szCs w:val="48"/>
                          <w:u w:val="single"/>
                        </w:rPr>
                        <w:t xml:space="preserve"> &amp; Uses</w:t>
                      </w:r>
                    </w:p>
                  </w:txbxContent>
                </v:textbox>
              </v:shape>
            </w:pict>
          </mc:Fallback>
        </mc:AlternateContent>
      </w:r>
    </w:p>
    <w:p w:rsidR="009F5D07" w:rsidRDefault="009F5D07" w:rsidP="00DD4A7D"/>
    <w:p w:rsidR="009F5D07" w:rsidRDefault="009F5D07" w:rsidP="00DD4A7D"/>
    <w:p w:rsidR="009F5D07" w:rsidRDefault="009F5D07" w:rsidP="00DD4A7D"/>
    <w:p w:rsidR="009F5D07" w:rsidRDefault="009F5D07" w:rsidP="00DD4A7D"/>
    <w:p w:rsidR="00DA3046" w:rsidRDefault="00DA3046" w:rsidP="00DD4A7D"/>
    <w:p w:rsidR="00DA3046" w:rsidRPr="00334290" w:rsidRDefault="00DA3046" w:rsidP="00DD4A7D">
      <w:pPr>
        <w:rPr>
          <w:sz w:val="36"/>
          <w:szCs w:val="36"/>
        </w:rPr>
      </w:pPr>
    </w:p>
    <w:tbl>
      <w:tblPr>
        <w:tblStyle w:val="TableGrid"/>
        <w:tblpPr w:leftFromText="180" w:rightFromText="180" w:vertAnchor="text" w:tblpY="42"/>
        <w:tblW w:w="13500" w:type="dxa"/>
        <w:tblLayout w:type="fixed"/>
        <w:tblLook w:val="04A0" w:firstRow="1" w:lastRow="0" w:firstColumn="1" w:lastColumn="0" w:noHBand="0" w:noVBand="1"/>
      </w:tblPr>
      <w:tblGrid>
        <w:gridCol w:w="1458"/>
        <w:gridCol w:w="1620"/>
        <w:gridCol w:w="1350"/>
        <w:gridCol w:w="1800"/>
        <w:gridCol w:w="1980"/>
        <w:gridCol w:w="5292"/>
      </w:tblGrid>
      <w:tr w:rsidR="00334290" w:rsidRPr="00334290" w:rsidTr="00143D9E">
        <w:tc>
          <w:tcPr>
            <w:tcW w:w="1458" w:type="dxa"/>
            <w:vAlign w:val="center"/>
          </w:tcPr>
          <w:p w:rsidR="00334290" w:rsidRPr="00334290" w:rsidRDefault="00334290" w:rsidP="00143D9E">
            <w:pPr>
              <w:spacing w:before="84" w:line="310" w:lineRule="exact"/>
              <w:ind w:left="-18"/>
              <w:jc w:val="center"/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</w:pPr>
            <w:r w:rsidRPr="00334290"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  <w:t>Mineral</w:t>
            </w:r>
          </w:p>
        </w:tc>
        <w:tc>
          <w:tcPr>
            <w:tcW w:w="1620" w:type="dxa"/>
            <w:vAlign w:val="center"/>
          </w:tcPr>
          <w:p w:rsidR="00334290" w:rsidRPr="00334290" w:rsidRDefault="00334290" w:rsidP="00143D9E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</w:pPr>
            <w:r w:rsidRPr="00334290"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  <w:t>Color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143D9E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</w:pPr>
            <w:r w:rsidRPr="00334290"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  <w:t>Streak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143D9E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</w:pPr>
            <w:r w:rsidRPr="00334290"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  <w:t>Hardness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143D9E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</w:pPr>
            <w:r w:rsidRPr="00334290"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  <w:t>Special Properties</w:t>
            </w:r>
          </w:p>
        </w:tc>
        <w:tc>
          <w:tcPr>
            <w:tcW w:w="5292" w:type="dxa"/>
            <w:vAlign w:val="center"/>
          </w:tcPr>
          <w:p w:rsidR="00334290" w:rsidRPr="00334290" w:rsidRDefault="00334290" w:rsidP="00143D9E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</w:pPr>
            <w:r w:rsidRPr="00334290">
              <w:rPr>
                <w:rFonts w:eastAsia="Times New Roman" w:cs="Times New Roman"/>
                <w:b/>
                <w:color w:val="111111"/>
                <w:w w:val="101"/>
                <w:sz w:val="36"/>
                <w:szCs w:val="36"/>
              </w:rPr>
              <w:t>Uses</w:t>
            </w:r>
          </w:p>
        </w:tc>
      </w:tr>
      <w:tr w:rsidR="00334290" w:rsidRPr="00334290" w:rsidTr="00435982">
        <w:trPr>
          <w:trHeight w:val="611"/>
        </w:trPr>
        <w:tc>
          <w:tcPr>
            <w:tcW w:w="1458" w:type="dxa"/>
            <w:vAlign w:val="center"/>
          </w:tcPr>
          <w:p w:rsidR="00334290" w:rsidRPr="00435982" w:rsidRDefault="00334290" w:rsidP="00435982">
            <w:pPr>
              <w:spacing w:before="84" w:line="310" w:lineRule="exact"/>
              <w:ind w:left="-18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435982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Mica</w:t>
            </w:r>
          </w:p>
        </w:tc>
        <w:tc>
          <w:tcPr>
            <w:tcW w:w="162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black, silver, green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white-gray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softer than penny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breaks into planes</w:t>
            </w:r>
          </w:p>
        </w:tc>
        <w:tc>
          <w:tcPr>
            <w:tcW w:w="5292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cosmetics, insulator in electronics</w:t>
            </w:r>
          </w:p>
        </w:tc>
      </w:tr>
      <w:tr w:rsidR="00334290" w:rsidRPr="00334290" w:rsidTr="00435982">
        <w:trPr>
          <w:trHeight w:val="539"/>
        </w:trPr>
        <w:tc>
          <w:tcPr>
            <w:tcW w:w="1458" w:type="dxa"/>
            <w:vAlign w:val="center"/>
          </w:tcPr>
          <w:p w:rsidR="00334290" w:rsidRPr="00435982" w:rsidRDefault="00334290" w:rsidP="00435982">
            <w:pPr>
              <w:spacing w:before="84" w:line="310" w:lineRule="exact"/>
              <w:ind w:left="-18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435982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Calcite</w:t>
            </w:r>
          </w:p>
        </w:tc>
        <w:tc>
          <w:tcPr>
            <w:tcW w:w="1620" w:type="dxa"/>
            <w:vAlign w:val="center"/>
          </w:tcPr>
          <w:p w:rsidR="00334290" w:rsidRPr="00334290" w:rsidRDefault="00AF5427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white, tan, brown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softer than penny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fizzes with acid</w:t>
            </w:r>
          </w:p>
        </w:tc>
        <w:tc>
          <w:tcPr>
            <w:tcW w:w="5292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cement used in construction of buildings, roads, bridges, and sidewalks, building stone, linoleum and counter tops, antacids, chewing gum</w:t>
            </w:r>
          </w:p>
        </w:tc>
      </w:tr>
      <w:tr w:rsidR="00334290" w:rsidRPr="00334290" w:rsidTr="00435982">
        <w:trPr>
          <w:trHeight w:val="629"/>
        </w:trPr>
        <w:tc>
          <w:tcPr>
            <w:tcW w:w="1458" w:type="dxa"/>
            <w:vAlign w:val="center"/>
          </w:tcPr>
          <w:p w:rsidR="00334290" w:rsidRPr="00435982" w:rsidRDefault="00334290" w:rsidP="00435982">
            <w:pPr>
              <w:spacing w:before="84" w:line="310" w:lineRule="exact"/>
              <w:ind w:left="-18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proofErr w:type="spellStart"/>
            <w:r w:rsidRPr="00435982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Flourite</w:t>
            </w:r>
            <w:proofErr w:type="spellEnd"/>
          </w:p>
        </w:tc>
        <w:tc>
          <w:tcPr>
            <w:tcW w:w="162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purple, green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harder than both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proofErr w:type="spellStart"/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flouresces</w:t>
            </w:r>
            <w:proofErr w:type="spellEnd"/>
          </w:p>
        </w:tc>
        <w:tc>
          <w:tcPr>
            <w:tcW w:w="5292" w:type="dxa"/>
            <w:vAlign w:val="center"/>
          </w:tcPr>
          <w:p w:rsidR="00334290" w:rsidRPr="00334290" w:rsidRDefault="00334290" w:rsidP="00057990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optical glass, fluoride in drinking water and toothpaste, refrigerants in refrigerators </w:t>
            </w:r>
          </w:p>
        </w:tc>
      </w:tr>
      <w:tr w:rsidR="00334290" w:rsidRPr="00334290" w:rsidTr="00435982">
        <w:trPr>
          <w:trHeight w:val="620"/>
        </w:trPr>
        <w:tc>
          <w:tcPr>
            <w:tcW w:w="1458" w:type="dxa"/>
            <w:vAlign w:val="center"/>
          </w:tcPr>
          <w:p w:rsidR="00334290" w:rsidRPr="00435982" w:rsidRDefault="00334290" w:rsidP="00435982">
            <w:pPr>
              <w:spacing w:before="84" w:line="310" w:lineRule="exact"/>
              <w:ind w:left="-18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435982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Gypsum</w:t>
            </w:r>
          </w:p>
        </w:tc>
        <w:tc>
          <w:tcPr>
            <w:tcW w:w="162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clear, white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softer than fingernail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:rsidR="00334290" w:rsidRPr="00334290" w:rsidRDefault="00334290" w:rsidP="00435982">
            <w:pPr>
              <w:spacing w:after="240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drywall, cement manufacturing, plaster-of-</w:t>
            </w:r>
            <w:proofErr w:type="spellStart"/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paris</w:t>
            </w:r>
            <w:proofErr w:type="spellEnd"/>
          </w:p>
        </w:tc>
      </w:tr>
      <w:tr w:rsidR="00334290" w:rsidRPr="00334290" w:rsidTr="00435982">
        <w:trPr>
          <w:trHeight w:val="620"/>
        </w:trPr>
        <w:tc>
          <w:tcPr>
            <w:tcW w:w="1458" w:type="dxa"/>
            <w:vAlign w:val="center"/>
          </w:tcPr>
          <w:p w:rsidR="00334290" w:rsidRPr="00435982" w:rsidRDefault="00334290" w:rsidP="00435982">
            <w:pPr>
              <w:spacing w:before="84" w:line="310" w:lineRule="exact"/>
              <w:ind w:left="-18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435982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Halite</w:t>
            </w:r>
          </w:p>
        </w:tc>
        <w:tc>
          <w:tcPr>
            <w:tcW w:w="162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softer than penny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tastes salty</w:t>
            </w:r>
          </w:p>
        </w:tc>
        <w:tc>
          <w:tcPr>
            <w:tcW w:w="5292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salt and preservative for cooking, soaps and detergents, road de-icing</w:t>
            </w:r>
          </w:p>
        </w:tc>
      </w:tr>
      <w:tr w:rsidR="00334290" w:rsidRPr="00334290" w:rsidTr="00435982">
        <w:trPr>
          <w:trHeight w:val="629"/>
        </w:trPr>
        <w:tc>
          <w:tcPr>
            <w:tcW w:w="1458" w:type="dxa"/>
            <w:vAlign w:val="center"/>
          </w:tcPr>
          <w:p w:rsidR="00334290" w:rsidRPr="00435982" w:rsidRDefault="00334290" w:rsidP="00435982">
            <w:pPr>
              <w:spacing w:before="84" w:line="310" w:lineRule="exact"/>
              <w:ind w:left="-18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435982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Magnetite</w:t>
            </w:r>
          </w:p>
        </w:tc>
        <w:tc>
          <w:tcPr>
            <w:tcW w:w="162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gray, black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black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harder than both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magnetic</w:t>
            </w:r>
          </w:p>
        </w:tc>
        <w:tc>
          <w:tcPr>
            <w:tcW w:w="5292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iron and steel for cars, ships, bridges, buildings, machinery, tools, kitchen appliances, cans, cooking utensil</w:t>
            </w:r>
            <w:bookmarkStart w:id="0" w:name="_GoBack"/>
            <w:bookmarkEnd w:id="0"/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 (stainless steel), magnets</w:t>
            </w:r>
          </w:p>
        </w:tc>
      </w:tr>
      <w:tr w:rsidR="00334290" w:rsidRPr="00334290" w:rsidTr="00435982">
        <w:trPr>
          <w:trHeight w:val="530"/>
        </w:trPr>
        <w:tc>
          <w:tcPr>
            <w:tcW w:w="1458" w:type="dxa"/>
            <w:vAlign w:val="center"/>
          </w:tcPr>
          <w:p w:rsidR="00334290" w:rsidRPr="00435982" w:rsidRDefault="00334290" w:rsidP="00435982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435982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Copper ore</w:t>
            </w:r>
          </w:p>
        </w:tc>
        <w:tc>
          <w:tcPr>
            <w:tcW w:w="162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green, blue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green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harder than both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electrical wiring used in buildings, appliances, telephones, motors, and power lines, copper pipes, coins, jewelry</w:t>
            </w:r>
          </w:p>
        </w:tc>
      </w:tr>
      <w:tr w:rsidR="00334290" w:rsidRPr="00334290" w:rsidTr="00435982">
        <w:trPr>
          <w:trHeight w:val="611"/>
        </w:trPr>
        <w:tc>
          <w:tcPr>
            <w:tcW w:w="1458" w:type="dxa"/>
            <w:vAlign w:val="center"/>
          </w:tcPr>
          <w:p w:rsidR="00334290" w:rsidRPr="00435982" w:rsidRDefault="00334290" w:rsidP="00435982">
            <w:pPr>
              <w:spacing w:before="84" w:line="310" w:lineRule="exact"/>
              <w:ind w:left="-18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435982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Quartz</w:t>
            </w:r>
          </w:p>
        </w:tc>
        <w:tc>
          <w:tcPr>
            <w:tcW w:w="1620" w:type="dxa"/>
            <w:vAlign w:val="center"/>
          </w:tcPr>
          <w:p w:rsidR="00334290" w:rsidRPr="00334290" w:rsidRDefault="006C1D5D" w:rsidP="006C1D5D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  <w:r w:rsidR="00334290"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 xml:space="preserve">, </w:t>
            </w:r>
            <w:r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clear</w:t>
            </w:r>
            <w:r w:rsidR="00334290"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, any color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no streak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harder than both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computer chips and optics, glass, semi-precious gemstones (ex. amethyst)</w:t>
            </w:r>
          </w:p>
        </w:tc>
      </w:tr>
      <w:tr w:rsidR="00334290" w:rsidRPr="00334290" w:rsidTr="00435982">
        <w:trPr>
          <w:trHeight w:val="629"/>
        </w:trPr>
        <w:tc>
          <w:tcPr>
            <w:tcW w:w="1458" w:type="dxa"/>
            <w:vAlign w:val="center"/>
          </w:tcPr>
          <w:p w:rsidR="00334290" w:rsidRPr="00435982" w:rsidRDefault="00334290" w:rsidP="00435982">
            <w:pPr>
              <w:spacing w:before="84" w:line="310" w:lineRule="exact"/>
              <w:ind w:left="-18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435982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Talc</w:t>
            </w:r>
          </w:p>
        </w:tc>
        <w:tc>
          <w:tcPr>
            <w:tcW w:w="162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white, gray</w:t>
            </w:r>
          </w:p>
        </w:tc>
        <w:tc>
          <w:tcPr>
            <w:tcW w:w="135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white</w:t>
            </w:r>
          </w:p>
        </w:tc>
        <w:tc>
          <w:tcPr>
            <w:tcW w:w="180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softer than fingernail</w:t>
            </w:r>
          </w:p>
        </w:tc>
        <w:tc>
          <w:tcPr>
            <w:tcW w:w="1980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feels waxy or powdery</w:t>
            </w:r>
          </w:p>
        </w:tc>
        <w:tc>
          <w:tcPr>
            <w:tcW w:w="5292" w:type="dxa"/>
            <w:vAlign w:val="center"/>
          </w:tcPr>
          <w:p w:rsidR="00334290" w:rsidRPr="00334290" w:rsidRDefault="00334290" w:rsidP="00435982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r w:rsidRPr="00334290"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  <w:t>powders, medicines, food, paper</w:t>
            </w:r>
          </w:p>
        </w:tc>
      </w:tr>
    </w:tbl>
    <w:p w:rsidR="00D31FA3" w:rsidRDefault="00D31FA3" w:rsidP="00334290">
      <w:pPr>
        <w:spacing w:before="84" w:line="310" w:lineRule="exact"/>
        <w:rPr>
          <w:rFonts w:eastAsia="Times New Roman" w:cs="Times New Roman"/>
          <w:b/>
          <w:i/>
          <w:color w:val="111111"/>
          <w:w w:val="101"/>
          <w:sz w:val="36"/>
          <w:szCs w:val="36"/>
          <w:u w:val="single"/>
        </w:rPr>
      </w:pPr>
    </w:p>
    <w:tbl>
      <w:tblPr>
        <w:tblStyle w:val="TableGrid"/>
        <w:tblpPr w:leftFromText="180" w:rightFromText="180" w:tblpY="1815"/>
        <w:tblW w:w="13248" w:type="dxa"/>
        <w:tblLayout w:type="fixed"/>
        <w:tblLook w:val="04A0" w:firstRow="1" w:lastRow="0" w:firstColumn="1" w:lastColumn="0" w:noHBand="0" w:noVBand="1"/>
      </w:tblPr>
      <w:tblGrid>
        <w:gridCol w:w="1728"/>
        <w:gridCol w:w="1530"/>
        <w:gridCol w:w="1530"/>
        <w:gridCol w:w="2160"/>
        <w:gridCol w:w="2340"/>
        <w:gridCol w:w="3960"/>
      </w:tblGrid>
      <w:tr w:rsidR="00B50968" w:rsidTr="00B50968"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rFonts w:ascii="Kristen ITC" w:hAnsi="Kristen ITC"/>
                <w:b/>
                <w:sz w:val="40"/>
                <w:szCs w:val="40"/>
              </w:rPr>
            </w:pPr>
            <w:r w:rsidRPr="00B50968">
              <w:rPr>
                <w:rFonts w:ascii="Kristen ITC" w:hAnsi="Kristen ITC"/>
                <w:b/>
                <w:sz w:val="40"/>
                <w:szCs w:val="40"/>
              </w:rPr>
              <w:lastRenderedPageBreak/>
              <w:t>Station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rFonts w:ascii="Kristen ITC" w:hAnsi="Kristen ITC"/>
                <w:b/>
                <w:sz w:val="40"/>
                <w:szCs w:val="40"/>
              </w:rPr>
            </w:pPr>
            <w:r w:rsidRPr="00B50968">
              <w:rPr>
                <w:rFonts w:ascii="Kristen ITC" w:hAnsi="Kristen ITC"/>
                <w:b/>
                <w:sz w:val="40"/>
                <w:szCs w:val="40"/>
              </w:rPr>
              <w:t>Color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rFonts w:ascii="Kristen ITC" w:hAnsi="Kristen ITC"/>
                <w:b/>
                <w:sz w:val="40"/>
                <w:szCs w:val="40"/>
              </w:rPr>
            </w:pPr>
            <w:r w:rsidRPr="00B50968">
              <w:rPr>
                <w:rFonts w:ascii="Kristen ITC" w:hAnsi="Kristen ITC"/>
                <w:b/>
                <w:sz w:val="40"/>
                <w:szCs w:val="40"/>
              </w:rPr>
              <w:t>Streak</w:t>
            </w:r>
          </w:p>
        </w:tc>
        <w:tc>
          <w:tcPr>
            <w:tcW w:w="2160" w:type="dxa"/>
            <w:vAlign w:val="center"/>
          </w:tcPr>
          <w:p w:rsidR="00B50968" w:rsidRPr="00B50968" w:rsidRDefault="00B50968" w:rsidP="00C2643B">
            <w:pPr>
              <w:jc w:val="center"/>
              <w:rPr>
                <w:rFonts w:ascii="Kristen ITC" w:hAnsi="Kristen ITC"/>
                <w:b/>
                <w:sz w:val="40"/>
                <w:szCs w:val="40"/>
              </w:rPr>
            </w:pPr>
            <w:r w:rsidRPr="00B50968">
              <w:rPr>
                <w:rFonts w:ascii="Kristen ITC" w:hAnsi="Kristen ITC"/>
                <w:b/>
                <w:sz w:val="40"/>
                <w:szCs w:val="40"/>
              </w:rPr>
              <w:t>Hardness</w:t>
            </w:r>
          </w:p>
        </w:tc>
        <w:tc>
          <w:tcPr>
            <w:tcW w:w="2340" w:type="dxa"/>
            <w:vAlign w:val="center"/>
          </w:tcPr>
          <w:p w:rsidR="00B50968" w:rsidRPr="00B50968" w:rsidRDefault="00B50968" w:rsidP="00C2643B">
            <w:pPr>
              <w:jc w:val="center"/>
              <w:rPr>
                <w:rFonts w:ascii="Kristen ITC" w:hAnsi="Kristen ITC"/>
                <w:b/>
                <w:sz w:val="40"/>
                <w:szCs w:val="40"/>
              </w:rPr>
            </w:pPr>
            <w:r w:rsidRPr="00B50968">
              <w:rPr>
                <w:rFonts w:ascii="Kristen ITC" w:hAnsi="Kristen ITC"/>
                <w:b/>
                <w:sz w:val="40"/>
                <w:szCs w:val="40"/>
              </w:rPr>
              <w:t>Mineral Name</w:t>
            </w:r>
          </w:p>
        </w:tc>
        <w:tc>
          <w:tcPr>
            <w:tcW w:w="3960" w:type="dxa"/>
            <w:vAlign w:val="center"/>
          </w:tcPr>
          <w:p w:rsidR="00B50968" w:rsidRPr="00B50968" w:rsidRDefault="00B50968" w:rsidP="00C2643B">
            <w:pPr>
              <w:jc w:val="center"/>
              <w:rPr>
                <w:rFonts w:ascii="Kristen ITC" w:hAnsi="Kristen ITC"/>
                <w:b/>
                <w:sz w:val="40"/>
                <w:szCs w:val="40"/>
              </w:rPr>
            </w:pPr>
            <w:r w:rsidRPr="00B50968">
              <w:rPr>
                <w:rFonts w:ascii="Kristen ITC" w:hAnsi="Kristen ITC"/>
                <w:b/>
                <w:sz w:val="40"/>
                <w:szCs w:val="40"/>
              </w:rPr>
              <w:t>Use</w:t>
            </w:r>
          </w:p>
        </w:tc>
      </w:tr>
      <w:tr w:rsidR="00B50968" w:rsidTr="00B50968">
        <w:trPr>
          <w:trHeight w:val="890"/>
        </w:trPr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Station 1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white</w:t>
            </w:r>
          </w:p>
        </w:tc>
        <w:tc>
          <w:tcPr>
            <w:tcW w:w="216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</w:tr>
      <w:tr w:rsidR="00B50968" w:rsidTr="00B50968">
        <w:trPr>
          <w:trHeight w:val="890"/>
        </w:trPr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Station 2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green</w:t>
            </w:r>
          </w:p>
        </w:tc>
        <w:tc>
          <w:tcPr>
            <w:tcW w:w="216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harder than both</w:t>
            </w:r>
          </w:p>
        </w:tc>
        <w:tc>
          <w:tcPr>
            <w:tcW w:w="234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</w:tr>
      <w:tr w:rsidR="00B50968" w:rsidTr="00B50968">
        <w:trPr>
          <w:trHeight w:val="890"/>
        </w:trPr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Station 3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B50968" w:rsidRPr="00B50968" w:rsidRDefault="00153238" w:rsidP="00C264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softer than penny</w:t>
            </w:r>
          </w:p>
        </w:tc>
        <w:tc>
          <w:tcPr>
            <w:tcW w:w="234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</w:tr>
      <w:tr w:rsidR="00B50968" w:rsidTr="00B50968">
        <w:trPr>
          <w:trHeight w:val="890"/>
        </w:trPr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Station 4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50968" w:rsidRPr="00B50968" w:rsidRDefault="006C1D5D" w:rsidP="00C264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 streak</w:t>
            </w:r>
          </w:p>
        </w:tc>
        <w:tc>
          <w:tcPr>
            <w:tcW w:w="216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</w:tr>
      <w:tr w:rsidR="00B50968" w:rsidTr="00B50968">
        <w:trPr>
          <w:trHeight w:val="890"/>
        </w:trPr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Station 5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harder than both</w:t>
            </w:r>
          </w:p>
        </w:tc>
        <w:tc>
          <w:tcPr>
            <w:tcW w:w="234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</w:tr>
      <w:tr w:rsidR="00B50968" w:rsidTr="00B50968">
        <w:trPr>
          <w:trHeight w:val="890"/>
        </w:trPr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Station 6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B50968" w:rsidRPr="00B50968" w:rsidRDefault="00C50A5B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harder than both</w:t>
            </w:r>
          </w:p>
        </w:tc>
        <w:tc>
          <w:tcPr>
            <w:tcW w:w="234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</w:tr>
      <w:tr w:rsidR="00B50968" w:rsidTr="00B50968">
        <w:trPr>
          <w:trHeight w:val="890"/>
        </w:trPr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Station 7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white</w:t>
            </w:r>
          </w:p>
        </w:tc>
        <w:tc>
          <w:tcPr>
            <w:tcW w:w="216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softer than penny</w:t>
            </w:r>
          </w:p>
        </w:tc>
        <w:tc>
          <w:tcPr>
            <w:tcW w:w="234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</w:tr>
      <w:tr w:rsidR="00B50968" w:rsidTr="00B50968">
        <w:trPr>
          <w:trHeight w:val="890"/>
        </w:trPr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Station 8</w:t>
            </w:r>
          </w:p>
        </w:tc>
        <w:tc>
          <w:tcPr>
            <w:tcW w:w="1530" w:type="dxa"/>
            <w:vAlign w:val="center"/>
          </w:tcPr>
          <w:p w:rsidR="00B50968" w:rsidRPr="00B50968" w:rsidRDefault="00C50A5B" w:rsidP="00C264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white, gray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</w:tr>
      <w:tr w:rsidR="00B50968" w:rsidTr="00B50968">
        <w:trPr>
          <w:trHeight w:val="890"/>
        </w:trPr>
        <w:tc>
          <w:tcPr>
            <w:tcW w:w="1728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Station 9</w:t>
            </w: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white or gray</w:t>
            </w:r>
          </w:p>
        </w:tc>
        <w:tc>
          <w:tcPr>
            <w:tcW w:w="2160" w:type="dxa"/>
            <w:vAlign w:val="center"/>
          </w:tcPr>
          <w:p w:rsidR="00B50968" w:rsidRPr="00B50968" w:rsidRDefault="00B50968" w:rsidP="00C2643B">
            <w:pPr>
              <w:jc w:val="center"/>
              <w:rPr>
                <w:b/>
                <w:sz w:val="28"/>
                <w:szCs w:val="28"/>
              </w:rPr>
            </w:pPr>
            <w:r w:rsidRPr="00B50968">
              <w:rPr>
                <w:b/>
                <w:sz w:val="28"/>
                <w:szCs w:val="28"/>
              </w:rPr>
              <w:t>softer than penny</w:t>
            </w:r>
          </w:p>
        </w:tc>
        <w:tc>
          <w:tcPr>
            <w:tcW w:w="234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B50968" w:rsidRPr="00721B97" w:rsidRDefault="00B50968" w:rsidP="00C2643B">
            <w:pPr>
              <w:jc w:val="center"/>
              <w:rPr>
                <w:sz w:val="28"/>
                <w:szCs w:val="28"/>
              </w:rPr>
            </w:pPr>
          </w:p>
        </w:tc>
      </w:tr>
    </w:tbl>
    <w:p w:rsidR="00B50968" w:rsidRDefault="00B50968" w:rsidP="00334290">
      <w:pPr>
        <w:spacing w:before="84" w:line="310" w:lineRule="exact"/>
        <w:rPr>
          <w:rFonts w:eastAsia="Times New Roman" w:cs="Times New Roman"/>
          <w:b/>
          <w:i/>
          <w:color w:val="111111"/>
          <w:w w:val="101"/>
          <w:sz w:val="36"/>
          <w:szCs w:val="36"/>
          <w:u w:val="single"/>
        </w:rPr>
      </w:pPr>
    </w:p>
    <w:p w:rsidR="00B50968" w:rsidRDefault="00B50968" w:rsidP="00334290">
      <w:pPr>
        <w:spacing w:before="84" w:line="310" w:lineRule="exact"/>
        <w:rPr>
          <w:rFonts w:eastAsia="Times New Roman" w:cs="Times New Roman"/>
          <w:b/>
          <w:i/>
          <w:color w:val="111111"/>
          <w:w w:val="101"/>
          <w:sz w:val="36"/>
          <w:szCs w:val="36"/>
          <w:u w:val="single"/>
        </w:rPr>
      </w:pPr>
    </w:p>
    <w:p w:rsidR="00B50968" w:rsidRPr="00B50968" w:rsidRDefault="00B50968" w:rsidP="00B50968">
      <w:pPr>
        <w:jc w:val="center"/>
        <w:rPr>
          <w:rFonts w:ascii="Kristen ITC" w:hAnsi="Kristen ITC"/>
          <w:b/>
          <w:sz w:val="72"/>
          <w:szCs w:val="72"/>
        </w:rPr>
      </w:pPr>
      <w:r w:rsidRPr="00B50968">
        <w:rPr>
          <w:rFonts w:ascii="Kristen ITC" w:hAnsi="Kristen ITC"/>
          <w:b/>
          <w:sz w:val="72"/>
          <w:szCs w:val="72"/>
        </w:rPr>
        <w:t>Minerals Worksheet</w:t>
      </w:r>
    </w:p>
    <w:sectPr w:rsidR="00B50968" w:rsidRPr="00B50968" w:rsidSect="00334290">
      <w:pgSz w:w="15840" w:h="12240" w:orient="landscape"/>
      <w:pgMar w:top="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FA3"/>
    <w:rsid w:val="000441C1"/>
    <w:rsid w:val="00057990"/>
    <w:rsid w:val="00115AE7"/>
    <w:rsid w:val="00143D9E"/>
    <w:rsid w:val="00153238"/>
    <w:rsid w:val="0019319A"/>
    <w:rsid w:val="002456DA"/>
    <w:rsid w:val="002C57A9"/>
    <w:rsid w:val="00334290"/>
    <w:rsid w:val="003459D8"/>
    <w:rsid w:val="00353BE3"/>
    <w:rsid w:val="00356D91"/>
    <w:rsid w:val="00435982"/>
    <w:rsid w:val="00547FA1"/>
    <w:rsid w:val="005C4E72"/>
    <w:rsid w:val="00672C20"/>
    <w:rsid w:val="006C1D5D"/>
    <w:rsid w:val="009077A1"/>
    <w:rsid w:val="009330BD"/>
    <w:rsid w:val="009F5D07"/>
    <w:rsid w:val="00A22A6C"/>
    <w:rsid w:val="00A57F5F"/>
    <w:rsid w:val="00A626CF"/>
    <w:rsid w:val="00A8708A"/>
    <w:rsid w:val="00AB73BA"/>
    <w:rsid w:val="00AF5427"/>
    <w:rsid w:val="00B007C4"/>
    <w:rsid w:val="00B50968"/>
    <w:rsid w:val="00B93744"/>
    <w:rsid w:val="00BE636F"/>
    <w:rsid w:val="00BF2361"/>
    <w:rsid w:val="00C2456E"/>
    <w:rsid w:val="00C50A5B"/>
    <w:rsid w:val="00D31FA3"/>
    <w:rsid w:val="00DA3046"/>
    <w:rsid w:val="00DD4A7D"/>
    <w:rsid w:val="00EE79A7"/>
    <w:rsid w:val="00F158FD"/>
    <w:rsid w:val="00F304FB"/>
    <w:rsid w:val="00F5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1FA3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1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D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D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1FA3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1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D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D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3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18</cp:revision>
  <cp:lastPrinted>2017-11-02T16:44:00Z</cp:lastPrinted>
  <dcterms:created xsi:type="dcterms:W3CDTF">2017-11-02T17:33:00Z</dcterms:created>
  <dcterms:modified xsi:type="dcterms:W3CDTF">2018-04-09T20:37:00Z</dcterms:modified>
</cp:coreProperties>
</file>